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70B2D"/>
          <w:spacing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70B2D"/>
          <w:spacing w:val="0"/>
          <w:u w:val="none"/>
          <w:lang w:val="en-US" w:eastAsia="zh-CN"/>
        </w:rPr>
        <w:t>济南槐荫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70B2D"/>
          <w:spacing w:val="0"/>
          <w:u w:val="none"/>
        </w:rPr>
        <w:t>沪农商村镇银行股份有限公司关于召开202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70B2D"/>
          <w:spacing w:val="0"/>
          <w:u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70B2D"/>
          <w:spacing w:val="0"/>
          <w:u w:val="none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70B2D"/>
          <w:spacing w:val="0"/>
          <w:u w:val="none"/>
          <w:lang w:val="en-US" w:eastAsia="zh-CN"/>
        </w:rPr>
        <w:t>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70B2D"/>
          <w:spacing w:val="0"/>
          <w:u w:val="none"/>
        </w:rPr>
        <w:t>股东会的公告</w:t>
      </w:r>
    </w:p>
    <w:p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56586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济南槐荫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沪农商村镇银行股份有限公司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决定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日(周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上午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召开202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股东会,根据公司章程，特公告如下：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微软雅黑" w:hAnsi="微软雅黑" w:eastAsia="微软雅黑" w:cs="微软雅黑"/>
          <w:color w:val="56586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一、会议时间：202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0（如有变动另行通知）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微软雅黑" w:hAnsi="微软雅黑" w:eastAsia="微软雅黑" w:cs="微软雅黑"/>
          <w:color w:val="56586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二、会议地点：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济南市槐荫区张庄路263号济南槐荫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沪农商村镇银行二楼</w:t>
      </w:r>
      <w:bookmarkStart w:id="1" w:name="_GoBack"/>
      <w:bookmarkEnd w:id="1"/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会议室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微软雅黑" w:hAnsi="微软雅黑" w:eastAsia="微软雅黑" w:cs="微软雅黑"/>
          <w:color w:val="56586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三、会议出席对象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微软雅黑" w:hAnsi="微软雅黑" w:eastAsia="微软雅黑" w:cs="微软雅黑"/>
          <w:color w:val="56586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本公司董事、高级管理人员，截至202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日登记在册的本公司全体股东。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3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会议议案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bookmarkStart w:id="0" w:name="OLE_LINK2"/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1.审议关于济南槐荫沪农商村镇银行2025年度财务执行情况及2026年度财务预算草案的议案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2.审议关于济南槐荫沪农商村镇银行董事会2025年工作报告及2026年工作计划的议案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3.审议关于济南槐荫沪农商村镇银行2025年度利润分配的议案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4.审议关于审计署风险情况专项审计调查审计发现整改情况的议案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5.听取关于济南槐荫沪农商村镇银行2025年度经营班子成员履职评价及绩效考核结果的报告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6.听取关于济南槐荫沪农商村镇银行2025年度全面审计情况的报告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7.听取关于济南槐荫沪农商村镇银行2025年度反洗钱专项审计情况的报告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8.听取关于济南槐荫沪农商村镇银行2025年度股东及关联交易管理专项审计情况的报告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9.听取关于济南槐荫沪农商村镇银行关于2025年审慎会议通报整改情况的报告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10.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听取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关于济南槐荫沪农商村镇银行2025年度主要股东评估情况的报告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11.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听取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关于济南槐荫沪农商村镇银行费用支出管理专项审计情况的报告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12.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听取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关于济南槐荫沪农商村镇银行2025年度财务报表审计情况的报告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13.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听取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关于济南槐荫沪农商村镇银行财务类印章管理专项审计情况的报告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14.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听取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关于济南槐荫沪农商村镇银行2025年度信息披露情况的报告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15.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听取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关于济南槐荫沪农商村镇银行2025年度董事履职评价的报告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16.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听取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关于济南槐荫沪农商村镇银行内部反洗钱专项审计情况的报告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17.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听取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关于济南槐荫沪农商村镇银行2025年度关联交易情况的报告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18.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听取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关于济南槐荫沪农商村镇银行业务连续性专项审计情况的报告</w:t>
      </w:r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360"/>
        <w:jc w:val="both"/>
        <w:rPr>
          <w:rFonts w:hint="eastAsia" w:ascii="微软雅黑" w:hAnsi="微软雅黑" w:eastAsia="微软雅黑" w:cs="微软雅黑"/>
          <w:color w:val="56586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五、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会议出席办法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微软雅黑" w:hAnsi="微软雅黑" w:eastAsia="微软雅黑" w:cs="微软雅黑"/>
          <w:color w:val="56586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3"/>
          <w:spacing w:val="0"/>
          <w:sz w:val="18"/>
          <w:szCs w:val="18"/>
          <w:u w:val="none"/>
        </w:rPr>
        <w:t>1、法人股东出席，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若法定代表人无法出席可委托其他代表出席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3"/>
          <w:spacing w:val="0"/>
          <w:sz w:val="18"/>
          <w:szCs w:val="18"/>
          <w:u w:val="none"/>
        </w:rPr>
        <w:t>（加盖公章、法人章后的营业执照，出席人身份证复印件及法人身份证复印件，授权委托书，会议回执）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办理登记手续后出席。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微软雅黑" w:hAnsi="微软雅黑" w:eastAsia="微软雅黑" w:cs="微软雅黑"/>
          <w:color w:val="56586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3"/>
          <w:spacing w:val="0"/>
          <w:sz w:val="18"/>
          <w:szCs w:val="18"/>
          <w:u w:val="none"/>
        </w:rPr>
        <w:t>2、个人股东出席，若股东本人无法出席，可委托其他人出席，持股东身份证复印件、出席人身份证、授权委托书、会议回执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至会场办理登记手续后出席。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微软雅黑" w:hAnsi="微软雅黑" w:eastAsia="微软雅黑" w:cs="微软雅黑"/>
          <w:color w:val="56586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五、其他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微软雅黑" w:hAnsi="微软雅黑" w:eastAsia="微软雅黑" w:cs="微软雅黑"/>
          <w:color w:val="56586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本公司不向参加股东大会的股东发放礼品，以维护其他股东的利益。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微软雅黑" w:hAnsi="微软雅黑" w:eastAsia="微软雅黑" w:cs="微软雅黑"/>
          <w:color w:val="565863"/>
          <w:u w:val="non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会议联系部门及联系人：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办公室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李龙菲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微软雅黑" w:hAnsi="微软雅黑" w:eastAsia="微软雅黑" w:cs="微软雅黑"/>
          <w:color w:val="565863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电话：053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55706870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微软雅黑" w:hAnsi="微软雅黑" w:eastAsia="微软雅黑" w:cs="微软雅黑"/>
          <w:color w:val="56586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jnhyhnszhb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@163.com 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default" w:ascii="微软雅黑" w:hAnsi="微软雅黑" w:eastAsia="微软雅黑" w:cs="微软雅黑"/>
          <w:color w:val="565863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250000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微软雅黑" w:hAnsi="微软雅黑" w:eastAsia="微软雅黑" w:cs="微软雅黑"/>
          <w:color w:val="56586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特此公告。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640"/>
        <w:jc w:val="both"/>
        <w:rPr>
          <w:rFonts w:hint="eastAsia" w:ascii="微软雅黑" w:hAnsi="微软雅黑" w:eastAsia="微软雅黑" w:cs="微软雅黑"/>
          <w:color w:val="56586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right"/>
        <w:rPr>
          <w:rFonts w:hint="eastAsia" w:ascii="微软雅黑" w:hAnsi="微软雅黑" w:eastAsia="微软雅黑" w:cs="微软雅黑"/>
          <w:color w:val="56586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济南槐荫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沪农商村镇银行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right"/>
        <w:rPr>
          <w:rFonts w:hint="eastAsia" w:ascii="微软雅黑" w:hAnsi="微软雅黑" w:eastAsia="微软雅黑" w:cs="微软雅黑"/>
          <w:color w:val="56586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　　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3"/>
          <w:spacing w:val="0"/>
          <w:sz w:val="18"/>
          <w:szCs w:val="18"/>
          <w:u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B49D43"/>
    <w:multiLevelType w:val="singleLevel"/>
    <w:tmpl w:val="52B49D4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70BEC"/>
    <w:rsid w:val="134A4EBA"/>
    <w:rsid w:val="1FB92A8D"/>
    <w:rsid w:val="378D51F2"/>
    <w:rsid w:val="44E9640E"/>
    <w:rsid w:val="47F92410"/>
    <w:rsid w:val="48C0398E"/>
    <w:rsid w:val="7DF3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uiPriority w:val="99"/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2025-08-26T01:26:00Z</dcterms:created>
  <dc:creator>Administrator</dc:creator>
  <cp:lastModifiedBy>Administrator</cp:lastModifiedBy>
  <cp:lastPrinted>2026-04-21T06:03:38Z</cp:lastPrinted>
  <dcterms:modified xsi:type="dcterms:W3CDTF">2026-04-21T06:31:37Z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E494915174DC426EBE8CA1055205A5EC</vt:lpwstr>
  </property>
</Properties>
</file>